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D7F8" w14:textId="77777777" w:rsidR="005C321A" w:rsidRDefault="000759C5">
      <w:pPr>
        <w:spacing w:after="98"/>
        <w:ind w:right="4722"/>
        <w:jc w:val="center"/>
      </w:pPr>
      <w:r>
        <w:rPr>
          <w:noProof/>
        </w:rPr>
        <w:drawing>
          <wp:inline distT="0" distB="0" distL="0" distR="0" wp14:anchorId="4BEFA153" wp14:editId="430CBF59">
            <wp:extent cx="2686050" cy="838200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C914B97" w14:textId="77777777" w:rsidR="005C321A" w:rsidRDefault="000759C5">
      <w:pPr>
        <w:spacing w:after="158"/>
      </w:pPr>
      <w:r>
        <w:t xml:space="preserve"> </w:t>
      </w:r>
    </w:p>
    <w:p w14:paraId="5D0DBB7E" w14:textId="77777777" w:rsidR="005C321A" w:rsidRDefault="000759C5" w:rsidP="00072AD8">
      <w:pPr>
        <w:spacing w:after="158"/>
      </w:pPr>
      <w:r>
        <w:t xml:space="preserve"> </w:t>
      </w:r>
    </w:p>
    <w:p w14:paraId="72DEB03B" w14:textId="5A47F7BD" w:rsidR="005C321A" w:rsidRDefault="000759C5" w:rsidP="000759C5">
      <w:pPr>
        <w:spacing w:after="166" w:line="257" w:lineRule="auto"/>
      </w:pPr>
      <w:r>
        <w:rPr>
          <w:b/>
          <w:sz w:val="40"/>
        </w:rPr>
        <w:t xml:space="preserve">A Level </w:t>
      </w:r>
      <w:r w:rsidR="00072AD8">
        <w:rPr>
          <w:b/>
          <w:sz w:val="40"/>
        </w:rPr>
        <w:t xml:space="preserve">Students Entry Requirements </w:t>
      </w:r>
      <w:r>
        <w:rPr>
          <w:b/>
          <w:sz w:val="40"/>
        </w:rPr>
        <w:t xml:space="preserve"> </w:t>
      </w:r>
    </w:p>
    <w:p w14:paraId="641BB101" w14:textId="77777777" w:rsidR="005C321A" w:rsidRDefault="000759C5">
      <w:pPr>
        <w:spacing w:after="7"/>
        <w:ind w:left="2161"/>
      </w:pPr>
      <w:r>
        <w:rPr>
          <w:b/>
          <w:sz w:val="40"/>
        </w:rPr>
        <w:t xml:space="preserve"> </w:t>
      </w:r>
    </w:p>
    <w:p w14:paraId="15627105" w14:textId="77777777" w:rsidR="005C321A" w:rsidRDefault="000759C5">
      <w:pPr>
        <w:spacing w:after="163" w:line="258" w:lineRule="auto"/>
        <w:ind w:left="-5" w:hanging="10"/>
      </w:pPr>
      <w:r>
        <w:rPr>
          <w:sz w:val="24"/>
        </w:rPr>
        <w:t xml:space="preserve">Applicants should note all of the following requirements for admission to full time Arts Programmes at Mary Immaculate College, and Admission to </w:t>
      </w:r>
      <w:proofErr w:type="spellStart"/>
      <w:proofErr w:type="gramStart"/>
      <w:r>
        <w:rPr>
          <w:sz w:val="24"/>
        </w:rPr>
        <w:t>B.Sc</w:t>
      </w:r>
      <w:proofErr w:type="spellEnd"/>
      <w:proofErr w:type="gramEnd"/>
      <w:r>
        <w:rPr>
          <w:sz w:val="24"/>
        </w:rPr>
        <w:t xml:space="preserve"> Psychology Programme. </w:t>
      </w:r>
    </w:p>
    <w:p w14:paraId="7C9697BE" w14:textId="77777777" w:rsidR="005C321A" w:rsidRDefault="000759C5">
      <w:pPr>
        <w:spacing w:after="159"/>
      </w:pPr>
      <w:r>
        <w:rPr>
          <w:sz w:val="24"/>
        </w:rPr>
        <w:t xml:space="preserve"> </w:t>
      </w:r>
    </w:p>
    <w:p w14:paraId="38484671" w14:textId="77777777" w:rsidR="005C321A" w:rsidRDefault="000759C5">
      <w:pPr>
        <w:spacing w:after="164"/>
        <w:ind w:left="-5" w:hanging="10"/>
      </w:pPr>
      <w:r>
        <w:rPr>
          <w:b/>
          <w:sz w:val="24"/>
        </w:rPr>
        <w:t xml:space="preserve">MINIMUM ENTRY REQUIREMENTS </w:t>
      </w:r>
    </w:p>
    <w:p w14:paraId="47C31E9D" w14:textId="77777777" w:rsidR="005C321A" w:rsidRDefault="000759C5">
      <w:pPr>
        <w:spacing w:after="163" w:line="258" w:lineRule="auto"/>
        <w:ind w:left="-5" w:hanging="10"/>
      </w:pPr>
      <w:r>
        <w:rPr>
          <w:sz w:val="24"/>
        </w:rPr>
        <w:t xml:space="preserve">6 distinct recognised subjects which must include: 2 subjects at GCE A Level Grade C </w:t>
      </w:r>
      <w:r>
        <w:rPr>
          <w:b/>
          <w:sz w:val="24"/>
        </w:rPr>
        <w:t>and</w:t>
      </w:r>
      <w:r>
        <w:rPr>
          <w:sz w:val="24"/>
        </w:rPr>
        <w:t xml:space="preserve"> 4 other subjects at GCSE O Level Grade C which must include English, Mathematics and another language. </w:t>
      </w:r>
    </w:p>
    <w:p w14:paraId="237A4467" w14:textId="77777777" w:rsidR="005C321A" w:rsidRDefault="000759C5">
      <w:pPr>
        <w:spacing w:after="163" w:line="258" w:lineRule="auto"/>
        <w:ind w:left="-5" w:hanging="10"/>
      </w:pPr>
      <w:r>
        <w:rPr>
          <w:sz w:val="24"/>
        </w:rPr>
        <w:t xml:space="preserve">Entry to undergraduate programmes is competitive, and attainment of the minimum eligibility requirements does not guarantee a place.  Qualified candidates to all full-time undergraduate degree programmes, are placed on an order of merit based on a points system. </w:t>
      </w:r>
    </w:p>
    <w:p w14:paraId="249EF551" w14:textId="77777777" w:rsidR="005C321A" w:rsidRDefault="000759C5">
      <w:pPr>
        <w:spacing w:after="0"/>
      </w:pPr>
      <w:r>
        <w:rPr>
          <w:b/>
        </w:rPr>
        <w:t xml:space="preserve"> </w:t>
      </w:r>
    </w:p>
    <w:p w14:paraId="0135EC5C" w14:textId="77777777" w:rsidR="005C321A" w:rsidRDefault="000759C5">
      <w:pPr>
        <w:spacing w:after="0"/>
      </w:pPr>
      <w:r>
        <w:rPr>
          <w:b/>
        </w:rPr>
        <w:t xml:space="preserve"> </w:t>
      </w:r>
    </w:p>
    <w:p w14:paraId="0CB9474A" w14:textId="77777777" w:rsidR="005C321A" w:rsidRDefault="000759C5">
      <w:pPr>
        <w:spacing w:after="0"/>
        <w:ind w:left="-5" w:hanging="10"/>
      </w:pPr>
      <w:r>
        <w:rPr>
          <w:b/>
          <w:sz w:val="24"/>
        </w:rPr>
        <w:t xml:space="preserve">POINTS TO NOTE </w:t>
      </w:r>
    </w:p>
    <w:p w14:paraId="3AF08866" w14:textId="77777777" w:rsidR="005C321A" w:rsidRDefault="000759C5">
      <w:pPr>
        <w:spacing w:after="0"/>
      </w:pPr>
      <w:r>
        <w:rPr>
          <w:b/>
        </w:rPr>
        <w:t xml:space="preserve"> </w:t>
      </w:r>
    </w:p>
    <w:p w14:paraId="38AD7DF8" w14:textId="77777777" w:rsidR="005C321A" w:rsidRDefault="000759C5">
      <w:pPr>
        <w:spacing w:after="0" w:line="248" w:lineRule="auto"/>
        <w:ind w:left="-5" w:hanging="10"/>
      </w:pPr>
      <w:r>
        <w:t xml:space="preserve">●A-level grades taken over a single sitting may be combined with AS grades from the same year, or 1 year previous. </w:t>
      </w:r>
    </w:p>
    <w:p w14:paraId="72C66B35" w14:textId="77777777" w:rsidR="005C321A" w:rsidRDefault="000759C5">
      <w:pPr>
        <w:spacing w:after="0" w:line="248" w:lineRule="auto"/>
        <w:ind w:left="-5" w:hanging="10"/>
      </w:pPr>
      <w:r>
        <w:t xml:space="preserve">●AVEC – Do not </w:t>
      </w:r>
      <w:proofErr w:type="spellStart"/>
      <w:r>
        <w:t>fulfill</w:t>
      </w:r>
      <w:proofErr w:type="spellEnd"/>
      <w:r>
        <w:t xml:space="preserve"> minimum and specific subject requirements. </w:t>
      </w:r>
    </w:p>
    <w:p w14:paraId="410BC179" w14:textId="77777777" w:rsidR="005C321A" w:rsidRDefault="000759C5">
      <w:pPr>
        <w:spacing w:after="0" w:line="248" w:lineRule="auto"/>
        <w:ind w:left="-5" w:hanging="10"/>
      </w:pPr>
      <w:r>
        <w:t xml:space="preserve">●A maximum of four different recognised subjects, which are not mutually exclusive, will be counted. </w:t>
      </w:r>
    </w:p>
    <w:p w14:paraId="7B0A041D" w14:textId="77777777" w:rsidR="005C321A" w:rsidRDefault="000759C5">
      <w:pPr>
        <w:spacing w:after="0" w:line="248" w:lineRule="auto"/>
        <w:ind w:left="-5" w:hanging="10"/>
      </w:pPr>
      <w:r>
        <w:t xml:space="preserve">●If 4 A-levels are presented, the lowest grade is scored at a lower rate. </w:t>
      </w:r>
    </w:p>
    <w:p w14:paraId="4A4CBF7A" w14:textId="77777777" w:rsidR="005C321A" w:rsidRDefault="000759C5">
      <w:pPr>
        <w:spacing w:after="0" w:line="248" w:lineRule="auto"/>
        <w:ind w:left="-5" w:hanging="10"/>
      </w:pPr>
      <w:r>
        <w:t xml:space="preserve">●Only A-level grades awarded at the same date can be considered for computation. </w:t>
      </w:r>
    </w:p>
    <w:p w14:paraId="7D5A775E" w14:textId="77777777" w:rsidR="005C321A" w:rsidRDefault="000759C5">
      <w:pPr>
        <w:spacing w:after="0" w:line="248" w:lineRule="auto"/>
        <w:ind w:left="-5" w:right="146" w:hanging="10"/>
      </w:pPr>
      <w:r>
        <w:t xml:space="preserve">●Applicants are scored on the basis of their best four A-levels, or three A-levels and an AS level in a different subject from the same or preceding year (note one A-level grade from the previous year may be substituted for an AS grade, but will only be scored as an AS). ●Grades in the same subject in A2 and AS level cannot be combined. </w:t>
      </w:r>
    </w:p>
    <w:p w14:paraId="12A25F5E" w14:textId="77777777" w:rsidR="00072AD8" w:rsidRDefault="00072AD8">
      <w:pPr>
        <w:spacing w:after="0" w:line="248" w:lineRule="auto"/>
        <w:ind w:left="-5" w:right="146" w:hanging="10"/>
      </w:pPr>
    </w:p>
    <w:p w14:paraId="7A314354" w14:textId="77777777" w:rsidR="00072AD8" w:rsidRDefault="00072AD8">
      <w:pPr>
        <w:spacing w:after="0" w:line="248" w:lineRule="auto"/>
        <w:ind w:left="-5" w:right="146" w:hanging="10"/>
      </w:pPr>
      <w:r>
        <w:t xml:space="preserve">A-Level students must apply to Mary Immaculate College via the Central Applications Office (CAO) </w:t>
      </w:r>
      <w:hyperlink r:id="rId8" w:history="1">
        <w:r w:rsidRPr="004130D2">
          <w:rPr>
            <w:rStyle w:val="Hyperlink"/>
          </w:rPr>
          <w:t>www.cao.ie</w:t>
        </w:r>
      </w:hyperlink>
    </w:p>
    <w:p w14:paraId="4EF0F7D5" w14:textId="77777777" w:rsidR="005C321A" w:rsidRDefault="005C321A">
      <w:pPr>
        <w:spacing w:after="0"/>
      </w:pPr>
    </w:p>
    <w:p w14:paraId="0D608C36" w14:textId="77777777" w:rsidR="005C321A" w:rsidRDefault="000759C5">
      <w:pPr>
        <w:spacing w:after="0"/>
      </w:pPr>
      <w:r>
        <w:t xml:space="preserve"> </w:t>
      </w:r>
    </w:p>
    <w:sectPr w:rsidR="005C321A">
      <w:pgSz w:w="11906" w:h="16838"/>
      <w:pgMar w:top="1440" w:right="146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1A"/>
    <w:rsid w:val="00072AD8"/>
    <w:rsid w:val="000759C5"/>
    <w:rsid w:val="005112B7"/>
    <w:rsid w:val="005C321A"/>
    <w:rsid w:val="0091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AACA"/>
  <w15:docId w15:val="{E81200BD-355C-42CF-A315-601D52D3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o.i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6E4F95569024D943F3E1F73E2B136" ma:contentTypeVersion="10" ma:contentTypeDescription="Create a new document." ma:contentTypeScope="" ma:versionID="ed27869e1a33fddd2603016a6ea910b6">
  <xsd:schema xmlns:xsd="http://www.w3.org/2001/XMLSchema" xmlns:xs="http://www.w3.org/2001/XMLSchema" xmlns:p="http://schemas.microsoft.com/office/2006/metadata/properties" xmlns:ns3="63d5b701-04bc-4e81-92b2-49ef777e19de" targetNamespace="http://schemas.microsoft.com/office/2006/metadata/properties" ma:root="true" ma:fieldsID="a1cef3cdd6841b17e6bba673d85572da" ns3:_="">
    <xsd:import namespace="63d5b701-04bc-4e81-92b2-49ef777e1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5b701-04bc-4e81-92b2-49ef777e1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EF48C-4C7C-4369-BB55-CC0B9D39F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5b701-04bc-4e81-92b2-49ef777e1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57908-1F8A-4EDD-87A0-389F75C8D49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3d5b701-04bc-4e81-92b2-49ef777e19de"/>
  </ds:schemaRefs>
</ds:datastoreItem>
</file>

<file path=customXml/itemProps3.xml><?xml version="1.0" encoding="utf-8"?>
<ds:datastoreItem xmlns:ds="http://schemas.openxmlformats.org/officeDocument/2006/customXml" ds:itemID="{6DFD84A1-7E68-409A-B62C-60D21D1CB1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Hannon</dc:creator>
  <cp:keywords/>
  <cp:lastModifiedBy>Anne Marie Hannon</cp:lastModifiedBy>
  <cp:revision>3</cp:revision>
  <dcterms:created xsi:type="dcterms:W3CDTF">2023-12-11T14:30:00Z</dcterms:created>
  <dcterms:modified xsi:type="dcterms:W3CDTF">2023-12-11T14:31:00Z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0x0101006FB6E4F95569024D943F3E1F73E2B136</vt:lpwstr>
  </property>
</Properties>
</file>